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2.       Registro Comercial, no caso de empresário pessoa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no caso de representação </w:t>
      </w:r>
      <w:r w:rsidR="00084FDD">
        <w:rPr>
          <w:color w:val="1F4E79"/>
        </w:rPr>
        <w:t xml:space="preserve">E </w:t>
      </w:r>
      <w:r>
        <w:rPr>
          <w:color w:val="1F4E79"/>
        </w:rPr>
        <w:t>cópia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10.   Prova de inscrição no cadastro de contribuintes estadual ou municipal, se houver,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r>
        <w:rPr>
          <w:color w:val="1F4E79"/>
        </w:rPr>
        <w:t>a)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r>
        <w:rPr>
          <w:color w:val="1F4E79"/>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084FD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r>
        <w:rPr>
          <w:color w:val="1F4E79"/>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084FDD">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6500EC" w:rsidRPr="00122E7A" w:rsidRDefault="006500EC" w:rsidP="006500EC">
      <w:pPr>
        <w:jc w:val="both"/>
        <w:rPr>
          <w:color w:val="1F4E79"/>
        </w:rPr>
      </w:pPr>
      <w:r>
        <w:rPr>
          <w:color w:val="1F4E79"/>
        </w:rPr>
        <w:t>1</w:t>
      </w:r>
      <w:r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bookmarkStart w:id="0" w:name="_GoBack"/>
      <w:bookmarkEnd w:id="0"/>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Deverão, ainda, ser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1.       Declaração de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15:restartNumberingAfterBreak="0">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084FDD"/>
    <w:rsid w:val="00122E7A"/>
    <w:rsid w:val="006500EC"/>
    <w:rsid w:val="007077AE"/>
    <w:rsid w:val="00805B3C"/>
    <w:rsid w:val="00895CB0"/>
    <w:rsid w:val="008A724C"/>
    <w:rsid w:val="008C3102"/>
    <w:rsid w:val="009D4CA4"/>
    <w:rsid w:val="00A4545B"/>
    <w:rsid w:val="00BA6BEB"/>
    <w:rsid w:val="00C060E1"/>
    <w:rsid w:val="00CB75FE"/>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4462-F93B-49BA-8488-8B5D127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737</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9</cp:revision>
  <cp:lastPrinted>2017-04-05T17:34:00Z</cp:lastPrinted>
  <dcterms:created xsi:type="dcterms:W3CDTF">2017-04-20T16:45:00Z</dcterms:created>
  <dcterms:modified xsi:type="dcterms:W3CDTF">2018-09-25T21:05:00Z</dcterms:modified>
</cp:coreProperties>
</file>