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C" w:rsidRPr="001363A0" w:rsidRDefault="00084282" w:rsidP="00CD6E73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VIII</w:t>
      </w:r>
      <w:r w:rsidR="00CD6E73">
        <w:rPr>
          <w:b/>
          <w:sz w:val="20"/>
          <w:szCs w:val="20"/>
        </w:rPr>
        <w:t xml:space="preserve"> - </w:t>
      </w:r>
      <w:r w:rsidR="000472CC" w:rsidRPr="001363A0">
        <w:rPr>
          <w:b/>
          <w:sz w:val="20"/>
          <w:szCs w:val="20"/>
        </w:rPr>
        <w:t xml:space="preserve">ACORDO DE NÍVEIS DE SERVIÇO </w:t>
      </w:r>
      <w:r w:rsidR="00CD6E73">
        <w:rPr>
          <w:b/>
          <w:sz w:val="20"/>
          <w:szCs w:val="20"/>
        </w:rPr>
        <w:t>– MANUTENÇÃO PREDIAL</w:t>
      </w:r>
    </w:p>
    <w:p w:rsidR="000472CC" w:rsidRPr="001363A0" w:rsidRDefault="000472CC" w:rsidP="00CD6E73">
      <w:pPr>
        <w:pStyle w:val="Default"/>
        <w:rPr>
          <w:b/>
          <w:sz w:val="20"/>
          <w:szCs w:val="20"/>
        </w:rPr>
      </w:pPr>
    </w:p>
    <w:tbl>
      <w:tblPr>
        <w:tblW w:w="8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134"/>
      </w:tblGrid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Critérios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Pontuação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Cumprimento das OS abertas no mês: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70401B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04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Cumprimento de 95% a 100% das OS abertas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70401B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Cumprimento de 85% a 94% das OS abertas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Cumprimento de 75% a 84% das OS abertas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Cumprimento de menos de 75% das OS abertas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Default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>2- Realização das manutenções preventivas programadas (mensal)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todas as manutenções preventivas 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metade das manutenções preventivas 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1/3 das manutenções preventivas 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menos de 1/3 das manutenções 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Default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 xml:space="preserve">3- </w:t>
            </w:r>
            <w:r w:rsidR="006733D6" w:rsidRPr="001363A0">
              <w:rPr>
                <w:b/>
                <w:sz w:val="20"/>
                <w:szCs w:val="20"/>
              </w:rPr>
              <w:t>Atendimento dos chamados emergenciais abertos no mês</w:t>
            </w:r>
          </w:p>
        </w:tc>
      </w:tr>
      <w:tr w:rsidR="006733D6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todos os chamados emergenciais abertos no mês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6733D6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metade dos chamados emergenciais abertos no mês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6733D6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1/3 dos chamados emergenciais abertos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6733D6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menos de 1/3 dos chamados emergenciais abertos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1363A0" w:rsidP="00C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4- Providenciou no local de trabalho as ferramentas necessárias à execução do serviço, sem ocasionar atrasos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70401B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70401B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704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Realizou a cobertura em 24hs de todos os funcionários faltantes (Férias/Falta/Atestado</w:t>
            </w:r>
          </w:p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>Médico</w:t>
            </w:r>
            <w:r w:rsidRPr="001363A0">
              <w:rPr>
                <w:sz w:val="20"/>
                <w:szCs w:val="20"/>
              </w:rPr>
              <w:t xml:space="preserve"> </w:t>
            </w:r>
            <w:r w:rsidRPr="001363A0">
              <w:rPr>
                <w:b/>
                <w:sz w:val="20"/>
                <w:szCs w:val="20"/>
              </w:rPr>
              <w:t>e demais faltas)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6- Sem ocorrências de funcionários trabalhando sem EPIs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color w:val="000000" w:themeColor="text1"/>
                <w:sz w:val="20"/>
                <w:szCs w:val="20"/>
              </w:rPr>
              <w:t>7- Sinalizou adequadamente os locais da execução dos serviços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color w:val="000000" w:themeColor="text1"/>
                <w:sz w:val="20"/>
                <w:szCs w:val="20"/>
              </w:rPr>
              <w:t>8- Sem ocorrências de danos injustificados a equipamentos ou instalações da Unidade hospitalar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Deixar de realizar o controle de ponto de algum de seus funcionários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Reincidência por manutenção mal realizada</w:t>
            </w:r>
            <w:r w:rsidR="00CD6E73">
              <w:rPr>
                <w:b/>
                <w:color w:val="000000" w:themeColor="text1"/>
                <w:sz w:val="20"/>
                <w:szCs w:val="20"/>
              </w:rPr>
              <w:t xml:space="preserve"> no mês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CD6E73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Qualidade dos materiais empregados na prestação do serviço</w:t>
            </w:r>
          </w:p>
        </w:tc>
      </w:tr>
      <w:tr w:rsidR="00CD6E73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Verificação que os materiais utilizados são de qualidade equivalente ou superior aos já empregados na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CD6E73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Verificação que os materiais utilizados são de qualidade inferior aos já empregados na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D6E73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CD6E73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Pontos</w:t>
            </w:r>
          </w:p>
        </w:tc>
      </w:tr>
    </w:tbl>
    <w:p w:rsidR="000472CC" w:rsidRDefault="000472CC" w:rsidP="00CD6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2CC" w:rsidRPr="001363A0" w:rsidRDefault="000472CC" w:rsidP="00CD6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3"/>
        <w:gridCol w:w="3090"/>
        <w:gridCol w:w="3517"/>
      </w:tblGrid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Recebimento da fatura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ÓTIMO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45 a 40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39 a 36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35 a 30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RUIM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29 a 26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PÉSSIMO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Abaixo de 26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:rsidR="009D3EB7" w:rsidRPr="001363A0" w:rsidRDefault="0070401B" w:rsidP="00CD6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3EB7" w:rsidRPr="00136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2939"/>
    <w:multiLevelType w:val="hybridMultilevel"/>
    <w:tmpl w:val="A3603178"/>
    <w:lvl w:ilvl="0" w:tplc="19C6F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56AF9"/>
    <w:multiLevelType w:val="hybridMultilevel"/>
    <w:tmpl w:val="B8CCEF82"/>
    <w:lvl w:ilvl="0" w:tplc="23887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C"/>
    <w:rsid w:val="000472CC"/>
    <w:rsid w:val="00084282"/>
    <w:rsid w:val="001363A0"/>
    <w:rsid w:val="003C03FF"/>
    <w:rsid w:val="005D1F72"/>
    <w:rsid w:val="00625D7F"/>
    <w:rsid w:val="006733D6"/>
    <w:rsid w:val="0070401B"/>
    <w:rsid w:val="00B54940"/>
    <w:rsid w:val="00C81AEF"/>
    <w:rsid w:val="00C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AB8CB-1EAE-4EE5-9FD4-5B0A36E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472CC"/>
    <w:pPr>
      <w:ind w:left="720"/>
      <w:contextualSpacing/>
    </w:pPr>
  </w:style>
  <w:style w:type="table" w:styleId="Tabelacomgrade">
    <w:name w:val="Table Grid"/>
    <w:basedOn w:val="Tabelanormal"/>
    <w:uiPriority w:val="39"/>
    <w:rsid w:val="0004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Marcos Roberto</cp:lastModifiedBy>
  <cp:revision>4</cp:revision>
  <dcterms:created xsi:type="dcterms:W3CDTF">2017-11-21T14:13:00Z</dcterms:created>
  <dcterms:modified xsi:type="dcterms:W3CDTF">2018-06-08T15:13:00Z</dcterms:modified>
</cp:coreProperties>
</file>